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F8F" w:rsidRDefault="00C17F8F" w:rsidP="00C86002">
      <w:pPr>
        <w:suppressAutoHyphens/>
        <w:autoSpaceDE/>
        <w:autoSpaceDN/>
        <w:spacing w:after="283"/>
        <w:rPr>
          <w:sz w:val="21"/>
        </w:rPr>
      </w:pPr>
    </w:p>
    <w:p w:rsidR="0068798C" w:rsidRPr="00B86766" w:rsidRDefault="0068798C" w:rsidP="00B86766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right="-142"/>
        <w:jc w:val="center"/>
        <w:rPr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B86766">
        <w:rPr>
          <w:b/>
          <w:bCs/>
          <w:color w:val="000000"/>
          <w:sz w:val="27"/>
          <w:szCs w:val="27"/>
          <w:lang w:eastAsia="ru-RU"/>
        </w:rPr>
        <w:lastRenderedPageBreak/>
        <w:t>ОБЩИЕ ПОЛОЖЕНИЯ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Настоящее Положение основано на нормах Конституции Российской Федерации, Федерального закона от 25.12.2008 № 273-ФЗ «О противодействии коррупции», Федеральным законом Российской Федерации от 29.12.2012 г. № 273-ФЗ «Об образовании в Российской Федерации» и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 и рекомендованными Минобрнауки России к исполнению в образовательных организациях, в целях защиты прав и свобод работников Государственного автономного профессионального образовательного учреждения «Нижнекамский музыкальный колледж имени  Салиха Сайдашева»</w:t>
      </w:r>
      <w:r>
        <w:rPr>
          <w:sz w:val="27"/>
          <w:szCs w:val="27"/>
        </w:rPr>
        <w:t xml:space="preserve"> </w:t>
      </w:r>
      <w:r w:rsidRPr="00B86766">
        <w:rPr>
          <w:sz w:val="27"/>
          <w:szCs w:val="27"/>
        </w:rPr>
        <w:t>(далее - «Колледж») и их родственников, обучающихся Колледжа и их родственников, обеспечения законности, правопорядка и общественной безопасности в Колледже, определяет задачи, основные принципы противодействия коррупции и меры предупреждения коррупционных правонарушений, а также на основании Устава Колледжа и других локальных актов Колледжа.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2. Целями антикоррупционной политики Колледжа являются: - обеспечение соответствия деятельности Колледжа требованиям антикоррупционного законодательства; - минимизация рисков вовлечения Колледжа и его работников 3 в коррупционную деятельность; - формирование единого подхода к организации работы по предупреждению коррупции в Колледже; - формирование у работников Колледжа нетерпимости к коррупционному поведению. 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3. Задачами антикоррупционной политики Колледжа являются: 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- определение должностных лиц Колледжа, ответственных за реализацию антикоррупционной политики Колледжа; 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- информирование работников Колледжа о нормативном правовом обеспечении работы по предупреждению коррупции и ответственности за совершение коррупционных правонарушений; 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- определение основных принципов работы по предупреждению коррупции в Колледже; 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- разработка и реализация мер, направленных на профилактику и противодействие коррупции в Колледже; 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- закрепление ответственности работников Колледжа за несоблюдение требований антикоррупционной политики Колледжа. 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4. Для целей настоящего Положения используются следующие основные понятия: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b/>
          <w:sz w:val="27"/>
          <w:szCs w:val="27"/>
        </w:rPr>
        <w:t>коррупция</w:t>
      </w:r>
      <w:r w:rsidRPr="00B86766">
        <w:rPr>
          <w:sz w:val="27"/>
          <w:szCs w:val="27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</w:t>
      </w:r>
      <w:r>
        <w:rPr>
          <w:sz w:val="27"/>
          <w:szCs w:val="27"/>
        </w:rPr>
        <w:t>н</w:t>
      </w:r>
      <w:r w:rsidRPr="00B86766">
        <w:rPr>
          <w:sz w:val="27"/>
          <w:szCs w:val="27"/>
        </w:rPr>
        <w:t xml:space="preserve">ым интересам общества и государства в целях получения выгоды в виде денег, ценностей, иного имущества или услуг имущественного </w:t>
      </w:r>
      <w:r w:rsidRPr="00B86766">
        <w:rPr>
          <w:sz w:val="27"/>
          <w:szCs w:val="27"/>
        </w:rPr>
        <w:lastRenderedPageBreak/>
        <w:t xml:space="preserve">характера, иных имущественных прав для себя или третьих лиц либо незаконное предоставление такой выгоды указанному лицу, другим физическим лицам. Коррупцией также является совершение перечисленных деяний от имени или в интересах юридического лица; 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b/>
          <w:sz w:val="27"/>
          <w:szCs w:val="27"/>
        </w:rPr>
        <w:t xml:space="preserve">взятка </w:t>
      </w:r>
      <w:r w:rsidRPr="00B86766">
        <w:rPr>
          <w:sz w:val="27"/>
          <w:szCs w:val="27"/>
        </w:rPr>
        <w:t xml:space="preserve">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выгоды в виде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 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b/>
          <w:sz w:val="27"/>
          <w:szCs w:val="27"/>
        </w:rPr>
        <w:t>коммерческий подкуп</w:t>
      </w:r>
      <w:r w:rsidRPr="00B86766">
        <w:rPr>
          <w:sz w:val="27"/>
          <w:szCs w:val="27"/>
        </w:rPr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 </w:t>
      </w:r>
      <w:r w:rsidRPr="00B86766">
        <w:rPr>
          <w:b/>
          <w:sz w:val="27"/>
          <w:szCs w:val="27"/>
        </w:rPr>
        <w:t>противодействие коррупции</w:t>
      </w:r>
      <w:r w:rsidRPr="00B86766">
        <w:rPr>
          <w:sz w:val="27"/>
          <w:szCs w:val="27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 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1)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B86766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2) по выявлению, предупреждению, пресечению, раскрытию и расследованию коррупционных правонарушений (борьба с коррупцией); 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3) по минимизации и (или) ликвидации последствий коррупционных правонарушений; предупреждение коррупции - деятельность Колледжа,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 и обеспечивающих недопущение коррупционных правонарушений; </w:t>
      </w:r>
      <w:r w:rsidRPr="00DC0CE1">
        <w:rPr>
          <w:b/>
          <w:sz w:val="27"/>
          <w:szCs w:val="27"/>
        </w:rPr>
        <w:t>работник</w:t>
      </w:r>
      <w:r w:rsidRPr="00B86766">
        <w:rPr>
          <w:sz w:val="27"/>
          <w:szCs w:val="27"/>
        </w:rPr>
        <w:t xml:space="preserve"> Колледжа - физическое лицо, вступившее в трудовые отношения с Колледжем; 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DC0CE1">
        <w:rPr>
          <w:b/>
          <w:sz w:val="27"/>
          <w:szCs w:val="27"/>
        </w:rPr>
        <w:t>контрагент</w:t>
      </w:r>
      <w:r w:rsidRPr="00B86766">
        <w:rPr>
          <w:sz w:val="27"/>
          <w:szCs w:val="27"/>
        </w:rPr>
        <w:t xml:space="preserve"> Колледжа - любое российское или иностранное юридическое или физическое лицо, с которым Колледж вступает в договорные отношения, за исключением трудовых отношений; 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4</w:t>
      </w:r>
      <w:r w:rsidR="00DC0CE1">
        <w:rPr>
          <w:sz w:val="27"/>
          <w:szCs w:val="27"/>
        </w:rPr>
        <w:t>)</w:t>
      </w:r>
      <w:r w:rsidRPr="00B86766">
        <w:rPr>
          <w:sz w:val="27"/>
          <w:szCs w:val="27"/>
        </w:rPr>
        <w:t xml:space="preserve"> </w:t>
      </w:r>
      <w:r w:rsidR="00DC0CE1">
        <w:rPr>
          <w:b/>
          <w:sz w:val="27"/>
          <w:szCs w:val="27"/>
        </w:rPr>
        <w:t>конфликт интересов</w:t>
      </w:r>
      <w:r w:rsidR="00DC0CE1" w:rsidRPr="00B86766">
        <w:rPr>
          <w:sz w:val="27"/>
          <w:szCs w:val="27"/>
        </w:rPr>
        <w:t>*</w:t>
      </w:r>
      <w:r w:rsidRPr="00B86766">
        <w:rPr>
          <w:sz w:val="27"/>
          <w:szCs w:val="27"/>
        </w:rPr>
        <w:t xml:space="preserve">- ситуация, при которой личная заинтересованность (прямая или косвенная) работника Колледжа (представителя Колледжа) влияет или может повлиять на надлежащее исполнение им трудовых (должностных) обязанностей; </w:t>
      </w:r>
    </w:p>
    <w:p w:rsidR="00DC0CE1" w:rsidRPr="00DC0CE1" w:rsidRDefault="00DC0CE1" w:rsidP="00B86766">
      <w:pPr>
        <w:pStyle w:val="a5"/>
        <w:widowControl/>
        <w:autoSpaceDE/>
        <w:autoSpaceDN/>
        <w:spacing w:line="276" w:lineRule="auto"/>
        <w:ind w:left="567" w:right="-142" w:firstLine="0"/>
        <w:rPr>
          <w:sz w:val="16"/>
          <w:szCs w:val="16"/>
        </w:rPr>
      </w:pPr>
      <w:r w:rsidRPr="00B86766">
        <w:rPr>
          <w:sz w:val="27"/>
          <w:szCs w:val="27"/>
        </w:rPr>
        <w:t xml:space="preserve">* </w:t>
      </w:r>
      <w:r w:rsidRPr="00DC0CE1">
        <w:rPr>
          <w:sz w:val="16"/>
          <w:szCs w:val="16"/>
        </w:rPr>
        <w:t xml:space="preserve">Обращаем внимание, что федеральные законы, регулирующие отношения, которые возникают в определенной сфере, например, в сфере образования, в сфере охраны здоровья граждан (Федеральный закон от 29.12.2012 № 273- ФЗ «Об образовании в Российской Федерации», </w:t>
      </w:r>
      <w:r w:rsidRPr="00DC0CE1">
        <w:rPr>
          <w:sz w:val="16"/>
          <w:szCs w:val="16"/>
        </w:rPr>
        <w:lastRenderedPageBreak/>
        <w:t>Федеральный закон от 21.11.2011 № 323-ФЗ «Об основах охраны здоровья граждан в Российской Федерации»), содержат понятие конфликта интересов с учетом особенностей сферы общественных отношений, которые они регулируют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DC0CE1">
        <w:rPr>
          <w:b/>
          <w:sz w:val="27"/>
          <w:szCs w:val="27"/>
        </w:rPr>
        <w:t>личная заинтересованность</w:t>
      </w:r>
      <w:r w:rsidRPr="00B86766">
        <w:rPr>
          <w:sz w:val="27"/>
          <w:szCs w:val="27"/>
        </w:rPr>
        <w:t xml:space="preserve">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Колледжа и (или)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Колледжа и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:rsidR="00B02C0D" w:rsidRPr="00813535" w:rsidRDefault="00B02C0D" w:rsidP="00D231FE">
      <w:pPr>
        <w:widowControl/>
        <w:autoSpaceDE/>
        <w:autoSpaceDN/>
        <w:spacing w:line="276" w:lineRule="auto"/>
        <w:ind w:left="1134" w:right="-142" w:hanging="567"/>
        <w:jc w:val="center"/>
        <w:rPr>
          <w:b/>
          <w:sz w:val="27"/>
          <w:szCs w:val="27"/>
        </w:rPr>
      </w:pPr>
    </w:p>
    <w:p w:rsidR="00DC0CE1" w:rsidRPr="00DC0CE1" w:rsidRDefault="00DC0CE1" w:rsidP="00D231FE">
      <w:pPr>
        <w:widowControl/>
        <w:autoSpaceDE/>
        <w:autoSpaceDN/>
        <w:spacing w:line="276" w:lineRule="auto"/>
        <w:ind w:left="1134" w:right="-142" w:hanging="567"/>
        <w:jc w:val="center"/>
        <w:rPr>
          <w:b/>
          <w:bCs/>
          <w:color w:val="000000"/>
          <w:sz w:val="27"/>
          <w:szCs w:val="27"/>
          <w:lang w:eastAsia="ru-RU"/>
        </w:rPr>
      </w:pPr>
      <w:r w:rsidRPr="00DC0CE1">
        <w:rPr>
          <w:b/>
          <w:sz w:val="27"/>
          <w:szCs w:val="27"/>
          <w:lang w:val="en-US"/>
        </w:rPr>
        <w:t>II</w:t>
      </w:r>
      <w:r w:rsidRPr="00DC0CE1">
        <w:rPr>
          <w:b/>
          <w:sz w:val="27"/>
          <w:szCs w:val="27"/>
        </w:rPr>
        <w:t xml:space="preserve">. </w:t>
      </w:r>
      <w:r w:rsidR="00B86766" w:rsidRPr="00DC0CE1">
        <w:rPr>
          <w:b/>
          <w:bCs/>
          <w:color w:val="000000"/>
          <w:sz w:val="27"/>
          <w:szCs w:val="27"/>
          <w:lang w:eastAsia="ru-RU"/>
        </w:rPr>
        <w:t>Область применения настоящего Положения и круг лиц, на которых распространяется его действие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>6. Настоящее Положение распространяется на директора Колледжа и работников Колледжа вне зависимости от занимаемой должности и выполняемых функций.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7. Нормы настоящего Положения могут распространяться на иных физических и (или) юридических лиц, с которыми Колледж вступает в договорные отношения, в случае, если это закреплено в договорах, заключаемых Колледжем с такими лицами. </w:t>
      </w:r>
    </w:p>
    <w:p w:rsidR="00B02C0D" w:rsidRDefault="00B02C0D" w:rsidP="00D231FE">
      <w:pPr>
        <w:pStyle w:val="a5"/>
        <w:widowControl/>
        <w:autoSpaceDE/>
        <w:autoSpaceDN/>
        <w:spacing w:line="276" w:lineRule="auto"/>
        <w:ind w:left="1134" w:right="-142" w:hanging="567"/>
        <w:jc w:val="center"/>
        <w:rPr>
          <w:b/>
          <w:sz w:val="27"/>
          <w:szCs w:val="27"/>
        </w:rPr>
      </w:pPr>
    </w:p>
    <w:p w:rsidR="00DC0CE1" w:rsidRPr="00DC0CE1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jc w:val="center"/>
        <w:rPr>
          <w:b/>
          <w:sz w:val="27"/>
          <w:szCs w:val="27"/>
        </w:rPr>
      </w:pPr>
      <w:r w:rsidRPr="00DC0CE1">
        <w:rPr>
          <w:b/>
          <w:sz w:val="27"/>
          <w:szCs w:val="27"/>
        </w:rPr>
        <w:t>III. Основные принципы антикоррупционной политики Колледжа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8. Антикоррупционная политика Колледжа основывается на следующих основных принципах: 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>1) принцип соответствия антикоррупционной политики Колледжа законодательству Российской Федерации и общепринятым нормам права.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 иным нормативным правовым актам Российской Федерации, действие которых распространяется на Колледж. 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2) принцип личного примера руководства. 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>Ключевая роль директора Колледжа в формировании культуры нетерпимости к коррупции и в создании внутриорганизационной системы предупреждения и противодействия коррупции в Колледже.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3) принцип вовлеченности работников. 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>Информированность работников Колледжа о положениях антикоррупционного законодательства, обеспечение их активного участ</w:t>
      </w:r>
      <w:r w:rsidR="00DC0CE1">
        <w:rPr>
          <w:sz w:val="27"/>
          <w:szCs w:val="27"/>
        </w:rPr>
        <w:t>ия в формировании и реализации а</w:t>
      </w:r>
      <w:r w:rsidRPr="00B86766">
        <w:rPr>
          <w:sz w:val="27"/>
          <w:szCs w:val="27"/>
        </w:rPr>
        <w:t xml:space="preserve">нтикоррупционных стандартов и процедур. 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lastRenderedPageBreak/>
        <w:t xml:space="preserve">4) принцип соразмерности антикоррупционных процедур коррупционным рискам. Разработка и выполнение комплекса мероприятий, позволяющих снизить вероятность вовлечения руководителя Колледжа, работников Колледжа в коррупционную деятельность, осуществляется с учетом существующих в деятельности Колледжа коррупционных рисков. </w:t>
      </w:r>
    </w:p>
    <w:p w:rsidR="00DC0CE1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5) принцип эффективности антикоррупционных процедур.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Реализация антикоррупционных мероприятий в Колледже простыми способами, имеющими низкую стоимость и приносящими требуемый (достаточный) результат. 6) принцип ответственности и неотвратимости наказания.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Неотвратимость наказания для директора Колледжа и работников Колледжа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директора Колледжа за реализацию антикоррупционной политики Колледжа.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7) принцип открытости хозяйственной и иной деятельности.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Информирование контрагентов, партнеров и общественности о принятых в Колледже антикоррупционных стандартах и процедурах.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8) принцип постоянного контроля и регулярного мониторинга.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jc w:val="center"/>
        <w:rPr>
          <w:sz w:val="27"/>
          <w:szCs w:val="27"/>
        </w:rPr>
      </w:pPr>
      <w:r w:rsidRPr="00B86766">
        <w:rPr>
          <w:sz w:val="27"/>
          <w:szCs w:val="27"/>
        </w:rPr>
        <w:t xml:space="preserve">Регулярное осуществление мониторинга эффективности внедренных антикоррупционных стандартов и процедур, а также контроля за их исполнением. </w:t>
      </w:r>
    </w:p>
    <w:p w:rsidR="00B02C0D" w:rsidRDefault="00B02C0D" w:rsidP="00D231FE">
      <w:pPr>
        <w:pStyle w:val="a5"/>
        <w:widowControl/>
        <w:autoSpaceDE/>
        <w:autoSpaceDN/>
        <w:spacing w:line="276" w:lineRule="auto"/>
        <w:ind w:left="1134" w:right="-142" w:hanging="567"/>
        <w:jc w:val="center"/>
        <w:rPr>
          <w:sz w:val="27"/>
          <w:szCs w:val="27"/>
        </w:rPr>
      </w:pP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jc w:val="center"/>
        <w:rPr>
          <w:sz w:val="27"/>
          <w:szCs w:val="27"/>
        </w:rPr>
      </w:pPr>
      <w:r w:rsidRPr="00B02C0D">
        <w:rPr>
          <w:b/>
          <w:sz w:val="27"/>
          <w:szCs w:val="27"/>
        </w:rPr>
        <w:t>IV. Должностные лица Колледжа, ответственные за реализацию антикоррупционной политики Колледжа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02C0D">
        <w:rPr>
          <w:sz w:val="27"/>
          <w:szCs w:val="27"/>
        </w:rPr>
        <w:t xml:space="preserve"> </w:t>
      </w:r>
      <w:r w:rsidRPr="00B86766">
        <w:rPr>
          <w:sz w:val="27"/>
          <w:szCs w:val="27"/>
        </w:rPr>
        <w:t xml:space="preserve">9. Директор Колледжа является ответственным за организацию всех мероприятий, направленных на предупреждение коррупции в Колледже.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10. Директор Колледжа, исходя из стоящих перед Колледжем задач, специфики деятельности, штатной численности, организационной структуры Колледжа, назначает лицо или несколько лиц, ответственных за реализацию антикоррупционной политики Колледжа в пределах их полномочий.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>11. Основные обязанности должностного лица (должностных лиц), ответственного (ответственных) за реализацию антикоррупционной политики Колледжа: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подготовка рекомендаций для принятия решений по вопросам предупреждения коррупции в Колледже;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подготовка предложений, направленных на устранение причин и условий, порождающих риск возникновения коррупции в Колледже;</w:t>
      </w:r>
    </w:p>
    <w:p w:rsidR="00B02C0D" w:rsidRDefault="00B02C0D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B86766" w:rsidRPr="00B86766">
        <w:rPr>
          <w:sz w:val="27"/>
          <w:szCs w:val="27"/>
        </w:rPr>
        <w:t xml:space="preserve">- разработка и представление на утверждение директору Колледжа проектов локальных нормативных актов, направленных на реализацию мер по предупреждению коррупции в Колледже;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>- проведение контрольных мероприятий, направленных на выявление коррупционных правонарушений, совершенных работниками Колледжа;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организация проведения оценки коррупционных рисков;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lastRenderedPageBreak/>
        <w:t xml:space="preserve">- прием и рассмотрение сообщений о случаях склонения работников Колледжа к совершению коррупционных правонарушений в интересах или от имени иной </w:t>
      </w:r>
      <w:r w:rsidR="00B02C0D">
        <w:rPr>
          <w:sz w:val="27"/>
          <w:szCs w:val="27"/>
        </w:rPr>
        <w:t xml:space="preserve">организации, а также о случаях </w:t>
      </w:r>
      <w:r w:rsidRPr="00B86766">
        <w:rPr>
          <w:sz w:val="27"/>
          <w:szCs w:val="27"/>
        </w:rPr>
        <w:t>совершения коррупционных правонарушений работниками Колледжа или иными лицами;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организация работы по рассмотрению сообщений о конфликте интересов;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оказание содействия уполномоченным представителям контрольно</w:t>
      </w:r>
      <w:r w:rsidR="00B02C0D">
        <w:rPr>
          <w:sz w:val="27"/>
          <w:szCs w:val="27"/>
        </w:rPr>
        <w:t>-</w:t>
      </w:r>
      <w:r w:rsidRPr="00B86766">
        <w:rPr>
          <w:sz w:val="27"/>
          <w:szCs w:val="27"/>
        </w:rPr>
        <w:t xml:space="preserve">надзорных и правоохранительных органов при проведении ими проверок деятельности Колледжа по вопросам предупреждения коррупции;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оперативно-разыскные мероприятия; </w:t>
      </w:r>
    </w:p>
    <w:p w:rsidR="00B02C0D" w:rsidRDefault="00B02C0D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>
        <w:rPr>
          <w:sz w:val="27"/>
          <w:szCs w:val="27"/>
        </w:rPr>
        <w:t>-</w:t>
      </w:r>
      <w:r w:rsidR="00B86766" w:rsidRPr="00B86766">
        <w:rPr>
          <w:sz w:val="27"/>
          <w:szCs w:val="27"/>
        </w:rPr>
        <w:t xml:space="preserve"> организация мероприятий по вопросам профилактики и противодействия коррупции в Колледже и индивидуального консультирования работников Колледжа;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индивидуальное консультирование работников Колледжа;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участие в организации антикоррупционной пропаганды;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ежегодное проведение оценки результатов работы по предупреждению коррупции в Колледже и подготовка соответствующих отчетных материалов для директора Колледжа. </w:t>
      </w:r>
    </w:p>
    <w:p w:rsidR="00B02C0D" w:rsidRDefault="00B02C0D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jc w:val="center"/>
        <w:rPr>
          <w:sz w:val="27"/>
          <w:szCs w:val="27"/>
        </w:rPr>
      </w:pPr>
      <w:r w:rsidRPr="00B02C0D">
        <w:rPr>
          <w:b/>
          <w:sz w:val="27"/>
          <w:szCs w:val="27"/>
        </w:rPr>
        <w:t>V. Обязанности директора Колледжа и работников Колледжа по предупреждению коррупции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>12. Работники Колледжа знакомятся с настоящим Положением под роспись.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13. Соблюдение работником Колледжа требований настоящего Положения учитывается при оценке деловых качеств работника, в том числе в случае назначения его на вышестоящую должность, при решении иных кадровых вопросов.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14. Директор Колледжа и работники Колледжа вне зависимости от должности и стажа работы в Колледже в связи с исполнением ими трудовых обязанностей в соответствии с трудовым договором должны: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>- руководствоваться требованиями настоящего Положения и неукоснительно соблюдать принципы антикоррупционной политики Колледжа;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воздерживаться от совершения и (или) участия в совершении коррупционных правонарушений, в том числе в интересах или от имени Колледжа;</w:t>
      </w:r>
    </w:p>
    <w:p w:rsidR="00B02C0D" w:rsidRDefault="00B02C0D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B86766" w:rsidRPr="00B86766">
        <w:rPr>
          <w:sz w:val="27"/>
          <w:szCs w:val="27"/>
        </w:rPr>
        <w:t xml:space="preserve"> 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Колледжа.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15. Работник Колледжа вне зависимости от должности и стажа работы в Колледже в связи с исполнением им трудовых обязанностей в соответствии с трудовым договором должен: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lastRenderedPageBreak/>
        <w:t>- незамедлительно информировать директора Колледжа и своего непосредственного руководителя о случаях склонения его к совершению коррупционных правонарушений;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незамедлительно информировать директора Колледжа и своего непосредственного руководителя о ставших известными ему случаях совершения коррупционных правонарушений другими работниками Колледжа;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  <w:r w:rsidRPr="00B86766">
        <w:rPr>
          <w:sz w:val="27"/>
          <w:szCs w:val="27"/>
        </w:rPr>
        <w:t xml:space="preserve">- сообщить директору Колледжа и своему непосредственному руководителю о возникшем конфликте интересов либо о возможности его возникновения. </w:t>
      </w:r>
    </w:p>
    <w:p w:rsidR="00B02C0D" w:rsidRDefault="00B02C0D" w:rsidP="00D231FE">
      <w:pPr>
        <w:pStyle w:val="a5"/>
        <w:widowControl/>
        <w:autoSpaceDE/>
        <w:autoSpaceDN/>
        <w:spacing w:line="276" w:lineRule="auto"/>
        <w:ind w:left="1134" w:right="-142" w:hanging="567"/>
        <w:rPr>
          <w:sz w:val="27"/>
          <w:szCs w:val="27"/>
        </w:rPr>
      </w:pPr>
    </w:p>
    <w:p w:rsidR="00B02C0D" w:rsidRPr="00B02C0D" w:rsidRDefault="00B86766" w:rsidP="00B02C0D">
      <w:pPr>
        <w:pStyle w:val="a5"/>
        <w:widowControl/>
        <w:autoSpaceDE/>
        <w:autoSpaceDN/>
        <w:spacing w:line="276" w:lineRule="auto"/>
        <w:ind w:left="567" w:right="-142" w:firstLine="0"/>
        <w:jc w:val="center"/>
        <w:rPr>
          <w:b/>
          <w:sz w:val="27"/>
          <w:szCs w:val="27"/>
        </w:rPr>
      </w:pPr>
      <w:r w:rsidRPr="00B02C0D">
        <w:rPr>
          <w:b/>
          <w:sz w:val="27"/>
          <w:szCs w:val="27"/>
        </w:rPr>
        <w:t>VI. Перечень мероприятий по предупреждению коррупции, реализуемых Колледжем</w:t>
      </w:r>
    </w:p>
    <w:tbl>
      <w:tblPr>
        <w:tblStyle w:val="a6"/>
        <w:tblW w:w="10489" w:type="dxa"/>
        <w:tblInd w:w="109" w:type="dxa"/>
        <w:tblLook w:val="04A0" w:firstRow="1" w:lastRow="0" w:firstColumn="1" w:lastColumn="0" w:noHBand="0" w:noVBand="1"/>
      </w:tblPr>
      <w:tblGrid>
        <w:gridCol w:w="3652"/>
        <w:gridCol w:w="6837"/>
      </w:tblGrid>
      <w:tr w:rsidR="001E2450" w:rsidTr="00D231FE">
        <w:tc>
          <w:tcPr>
            <w:tcW w:w="3652" w:type="dxa"/>
          </w:tcPr>
          <w:p w:rsidR="001E2450" w:rsidRPr="00D231FE" w:rsidRDefault="001E2450" w:rsidP="001E2450">
            <w:pPr>
              <w:pStyle w:val="a5"/>
              <w:widowControl/>
              <w:autoSpaceDE/>
              <w:autoSpaceDN/>
              <w:spacing w:line="276" w:lineRule="auto"/>
              <w:ind w:left="0" w:right="-142" w:firstLine="0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 xml:space="preserve">Направление </w:t>
            </w:r>
          </w:p>
        </w:tc>
        <w:tc>
          <w:tcPr>
            <w:tcW w:w="6837" w:type="dxa"/>
          </w:tcPr>
          <w:p w:rsidR="001E2450" w:rsidRPr="00D231FE" w:rsidRDefault="001E2450" w:rsidP="00B02C0D">
            <w:pPr>
              <w:pStyle w:val="a5"/>
              <w:widowControl/>
              <w:autoSpaceDE/>
              <w:autoSpaceDN/>
              <w:spacing w:line="276" w:lineRule="auto"/>
              <w:ind w:left="0" w:right="-142" w:firstLine="0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>Мероприятие</w:t>
            </w:r>
          </w:p>
        </w:tc>
      </w:tr>
      <w:tr w:rsidR="001E2450" w:rsidTr="00D231FE">
        <w:tc>
          <w:tcPr>
            <w:tcW w:w="3652" w:type="dxa"/>
          </w:tcPr>
          <w:p w:rsidR="001E2450" w:rsidRPr="00D231FE" w:rsidRDefault="001E2450" w:rsidP="00D231FE">
            <w:pPr>
              <w:pStyle w:val="a5"/>
              <w:widowControl/>
              <w:autoSpaceDE/>
              <w:autoSpaceDN/>
              <w:spacing w:line="276" w:lineRule="auto"/>
              <w:ind w:left="0" w:right="1" w:firstLine="0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837" w:type="dxa"/>
          </w:tcPr>
          <w:p w:rsidR="001E2450" w:rsidRPr="00D231FE" w:rsidRDefault="001E2450" w:rsidP="00D231FE">
            <w:pPr>
              <w:pStyle w:val="a5"/>
              <w:widowControl/>
              <w:autoSpaceDE/>
              <w:autoSpaceDN/>
              <w:spacing w:line="276" w:lineRule="auto"/>
              <w:ind w:left="-75" w:right="34" w:firstLine="350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 xml:space="preserve">Разработка и принятие Кодекса этики и служебного поведения работников Колледжа </w:t>
            </w:r>
          </w:p>
          <w:p w:rsidR="00310AB3" w:rsidRPr="00D231FE" w:rsidRDefault="001E2450" w:rsidP="00D231FE">
            <w:pPr>
              <w:pStyle w:val="a5"/>
              <w:widowControl/>
              <w:autoSpaceDE/>
              <w:autoSpaceDN/>
              <w:spacing w:line="276" w:lineRule="auto"/>
              <w:ind w:left="-75" w:right="34" w:firstLine="350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 xml:space="preserve">Разработка и внедрение положения о конфликте интересов </w:t>
            </w:r>
          </w:p>
          <w:p w:rsidR="00310AB3" w:rsidRPr="00D231FE" w:rsidRDefault="001E2450" w:rsidP="00D231FE">
            <w:pPr>
              <w:pStyle w:val="a5"/>
              <w:widowControl/>
              <w:autoSpaceDE/>
              <w:autoSpaceDN/>
              <w:spacing w:line="276" w:lineRule="auto"/>
              <w:ind w:left="-75" w:right="34" w:firstLine="350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 xml:space="preserve">Введение в договоры, связанные с хозяйственной деятельностью Колледжа, положений о соблюдении антикоррупционных стандартов (антикоррупционной оговорки) </w:t>
            </w:r>
          </w:p>
          <w:p w:rsidR="001E2450" w:rsidRPr="00D231FE" w:rsidRDefault="001E2450" w:rsidP="00D231FE">
            <w:pPr>
              <w:pStyle w:val="a5"/>
              <w:widowControl/>
              <w:autoSpaceDE/>
              <w:autoSpaceDN/>
              <w:spacing w:line="276" w:lineRule="auto"/>
              <w:ind w:left="-75" w:right="34" w:firstLine="350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>Введение в трудовые договоры работников Колледжа антикоррупционных положений, а также в должностные инструкции обязанностей работников Колледжа, связанных с предупреждением коррупции</w:t>
            </w:r>
          </w:p>
        </w:tc>
      </w:tr>
      <w:tr w:rsidR="001E2450" w:rsidTr="00D231FE">
        <w:tc>
          <w:tcPr>
            <w:tcW w:w="3652" w:type="dxa"/>
          </w:tcPr>
          <w:p w:rsidR="001E2450" w:rsidRPr="00D231FE" w:rsidRDefault="001E2450" w:rsidP="00D231FE">
            <w:pPr>
              <w:pStyle w:val="a5"/>
              <w:widowControl/>
              <w:autoSpaceDE/>
              <w:autoSpaceDN/>
              <w:spacing w:line="276" w:lineRule="auto"/>
              <w:ind w:left="0" w:right="1" w:firstLine="0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>Разработка и введение специальных антикоррупционных процедур</w:t>
            </w:r>
          </w:p>
        </w:tc>
        <w:tc>
          <w:tcPr>
            <w:tcW w:w="6837" w:type="dxa"/>
          </w:tcPr>
          <w:p w:rsidR="00310AB3" w:rsidRPr="00D231FE" w:rsidRDefault="001E2450" w:rsidP="00D231FE">
            <w:pPr>
              <w:pStyle w:val="a5"/>
              <w:widowControl/>
              <w:autoSpaceDE/>
              <w:autoSpaceDN/>
              <w:spacing w:line="276" w:lineRule="auto"/>
              <w:ind w:left="-75" w:right="34" w:firstLine="492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>Введение процедуры информирования работником Колледжа директора Колледжа и своего непосредственного руководителя о случаях склонения его к совершению коррупционных нарушений и порядка рассмотрения таких сообщени</w:t>
            </w:r>
            <w:r w:rsidR="00310AB3" w:rsidRPr="00D231FE">
              <w:rPr>
                <w:sz w:val="27"/>
                <w:szCs w:val="27"/>
              </w:rPr>
              <w:t>й</w:t>
            </w:r>
          </w:p>
          <w:p w:rsidR="00310AB3" w:rsidRPr="00D231FE" w:rsidRDefault="00310AB3" w:rsidP="00D231FE">
            <w:pPr>
              <w:pStyle w:val="a5"/>
              <w:widowControl/>
              <w:autoSpaceDE/>
              <w:autoSpaceDN/>
              <w:spacing w:line="276" w:lineRule="auto"/>
              <w:ind w:left="-75" w:right="34" w:firstLine="492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>Введение процедуры информирования работником Колледжа директора Колледжа и На основании Положения об антикоррупционной политике, утвержденного в конкретном государственном учреждении, утверждается план реализации антикоррупционных мероприятий своего непосредственного руководителя о ставшей известной работнику Колледжа информации о случаях совершения коррупционных правонарушений другими работниками Колледжа, контрагентами Колледжа или иными лицами и порядка рассмотрения таких сообщений</w:t>
            </w:r>
          </w:p>
          <w:p w:rsidR="00310AB3" w:rsidRPr="00D231FE" w:rsidRDefault="00310AB3" w:rsidP="00D231FE">
            <w:pPr>
              <w:pStyle w:val="a5"/>
              <w:widowControl/>
              <w:autoSpaceDE/>
              <w:autoSpaceDN/>
              <w:spacing w:line="276" w:lineRule="auto"/>
              <w:ind w:left="-75" w:right="34" w:firstLine="492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lastRenderedPageBreak/>
              <w:t xml:space="preserve"> Введение процедуры информирования работником Колледжа директора Колледжа и своего непосредственного руководителя о возникновении конфликта интересов и порядка урегулирования выявленного конфликта интересов </w:t>
            </w:r>
          </w:p>
          <w:p w:rsidR="001E2450" w:rsidRPr="00D231FE" w:rsidRDefault="00310AB3" w:rsidP="00D231FE">
            <w:pPr>
              <w:pStyle w:val="a5"/>
              <w:widowControl/>
              <w:autoSpaceDE/>
              <w:autoSpaceDN/>
              <w:spacing w:line="276" w:lineRule="auto"/>
              <w:ind w:left="-75" w:right="34" w:firstLine="492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>Введение процедур защиты работников Колледжа, сообщивших о коррупционных правонарушениях в деятельности Колледжа</w:t>
            </w:r>
          </w:p>
        </w:tc>
      </w:tr>
      <w:tr w:rsidR="001E2450" w:rsidTr="00D231FE">
        <w:tc>
          <w:tcPr>
            <w:tcW w:w="3652" w:type="dxa"/>
          </w:tcPr>
          <w:p w:rsidR="001E2450" w:rsidRPr="00D231FE" w:rsidRDefault="00310AB3" w:rsidP="00D231FE">
            <w:pPr>
              <w:pStyle w:val="a5"/>
              <w:widowControl/>
              <w:autoSpaceDE/>
              <w:autoSpaceDN/>
              <w:spacing w:line="276" w:lineRule="auto"/>
              <w:ind w:left="0" w:right="1" w:firstLine="0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lastRenderedPageBreak/>
              <w:t>Обучение и информирование работников Колледжа</w:t>
            </w:r>
          </w:p>
        </w:tc>
        <w:tc>
          <w:tcPr>
            <w:tcW w:w="6837" w:type="dxa"/>
          </w:tcPr>
          <w:p w:rsidR="00D231FE" w:rsidRPr="00D231FE" w:rsidRDefault="00D231FE" w:rsidP="00D231FE">
            <w:pPr>
              <w:pStyle w:val="a5"/>
              <w:widowControl/>
              <w:autoSpaceDE/>
              <w:autoSpaceDN/>
              <w:spacing w:line="276" w:lineRule="auto"/>
              <w:ind w:left="0" w:firstLine="634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 xml:space="preserve">Ознакомление работников Колледжа под роспись с локальными нормативными актами, регламентирующими вопросы предупреждения и противодействия коррупции в Учреждении, при приеме на работу, а также при принятии локального нормативного акта </w:t>
            </w:r>
          </w:p>
          <w:p w:rsidR="00D231FE" w:rsidRPr="00D231FE" w:rsidRDefault="00D231FE" w:rsidP="00D231FE">
            <w:pPr>
              <w:pStyle w:val="a5"/>
              <w:widowControl/>
              <w:autoSpaceDE/>
              <w:autoSpaceDN/>
              <w:spacing w:line="276" w:lineRule="auto"/>
              <w:ind w:left="0" w:firstLine="634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 xml:space="preserve">Проведение обучающих мероприятий по вопросам профилактики и противодействия коррупции </w:t>
            </w:r>
          </w:p>
          <w:p w:rsidR="001E2450" w:rsidRPr="00D231FE" w:rsidRDefault="00D231FE" w:rsidP="00D231FE">
            <w:pPr>
              <w:pStyle w:val="a5"/>
              <w:widowControl/>
              <w:autoSpaceDE/>
              <w:autoSpaceDN/>
              <w:spacing w:line="276" w:lineRule="auto"/>
              <w:ind w:left="0" w:firstLine="634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>Организация индивидуального консультирования работников Колледжа по вопросам применения (соблюдения) антикоррупционных стандартов и процедур, исполнения обязанностей</w:t>
            </w:r>
          </w:p>
        </w:tc>
      </w:tr>
      <w:tr w:rsidR="00310AB3" w:rsidTr="00D231FE">
        <w:tc>
          <w:tcPr>
            <w:tcW w:w="3652" w:type="dxa"/>
          </w:tcPr>
          <w:p w:rsidR="00310AB3" w:rsidRPr="00D231FE" w:rsidRDefault="00310AB3" w:rsidP="00D231FE">
            <w:pPr>
              <w:pStyle w:val="a5"/>
              <w:widowControl/>
              <w:autoSpaceDE/>
              <w:autoSpaceDN/>
              <w:spacing w:line="276" w:lineRule="auto"/>
              <w:ind w:left="0" w:right="1" w:firstLine="0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>Оценка результатов проводимой антикоррупционной работы</w:t>
            </w:r>
          </w:p>
        </w:tc>
        <w:tc>
          <w:tcPr>
            <w:tcW w:w="6837" w:type="dxa"/>
          </w:tcPr>
          <w:p w:rsidR="00D231FE" w:rsidRPr="00D231FE" w:rsidRDefault="00D231FE" w:rsidP="00D231FE">
            <w:pPr>
              <w:pStyle w:val="a5"/>
              <w:widowControl/>
              <w:autoSpaceDE/>
              <w:autoSpaceDN/>
              <w:spacing w:line="276" w:lineRule="auto"/>
              <w:ind w:left="0" w:firstLine="567"/>
              <w:rPr>
                <w:sz w:val="27"/>
                <w:szCs w:val="27"/>
              </w:rPr>
            </w:pPr>
            <w:r w:rsidRPr="00D231FE">
              <w:rPr>
                <w:sz w:val="27"/>
                <w:szCs w:val="27"/>
              </w:rPr>
              <w:t xml:space="preserve">Подготовка и представление руководителю Колледжа отчетных материалов о проводимой работе в сфере противодействия коррупции и достигнутых результатах </w:t>
            </w:r>
          </w:p>
          <w:p w:rsidR="00D231FE" w:rsidRPr="00D231FE" w:rsidRDefault="00D231FE" w:rsidP="00D231FE">
            <w:pPr>
              <w:pStyle w:val="a5"/>
              <w:widowControl/>
              <w:autoSpaceDE/>
              <w:autoSpaceDN/>
              <w:spacing w:line="276" w:lineRule="auto"/>
              <w:ind w:left="567" w:firstLine="0"/>
              <w:rPr>
                <w:sz w:val="27"/>
                <w:szCs w:val="27"/>
              </w:rPr>
            </w:pPr>
          </w:p>
          <w:p w:rsidR="00310AB3" w:rsidRPr="00D231FE" w:rsidRDefault="00310AB3" w:rsidP="00D231FE">
            <w:pPr>
              <w:pStyle w:val="a5"/>
              <w:widowControl/>
              <w:autoSpaceDE/>
              <w:autoSpaceDN/>
              <w:spacing w:line="276" w:lineRule="auto"/>
              <w:ind w:left="0" w:firstLine="0"/>
              <w:rPr>
                <w:sz w:val="27"/>
                <w:szCs w:val="27"/>
              </w:rPr>
            </w:pPr>
          </w:p>
        </w:tc>
      </w:tr>
    </w:tbl>
    <w:p w:rsidR="00B02C0D" w:rsidRDefault="00B02C0D" w:rsidP="00B02C0D">
      <w:pPr>
        <w:pStyle w:val="a5"/>
        <w:widowControl/>
        <w:autoSpaceDE/>
        <w:autoSpaceDN/>
        <w:spacing w:line="276" w:lineRule="auto"/>
        <w:ind w:left="567" w:right="-142" w:firstLine="0"/>
        <w:rPr>
          <w:sz w:val="27"/>
          <w:szCs w:val="27"/>
        </w:rPr>
      </w:pPr>
    </w:p>
    <w:p w:rsidR="00B02C0D" w:rsidRDefault="00B86766" w:rsidP="00B02C0D">
      <w:pPr>
        <w:pStyle w:val="a5"/>
        <w:widowControl/>
        <w:autoSpaceDE/>
        <w:autoSpaceDN/>
        <w:spacing w:line="276" w:lineRule="auto"/>
        <w:ind w:left="567" w:right="-142" w:firstLine="0"/>
        <w:jc w:val="center"/>
        <w:rPr>
          <w:sz w:val="27"/>
          <w:szCs w:val="27"/>
        </w:rPr>
      </w:pPr>
      <w:r w:rsidRPr="00B02C0D">
        <w:rPr>
          <w:b/>
          <w:sz w:val="27"/>
          <w:szCs w:val="27"/>
        </w:rPr>
        <w:t>VII. Меры по предупреждению коррупции при взаимодействии с контрагентами Колледжа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16. Работа по предупреждению коррупции при взаимодействии с контрагентами Колледжа проводится в Учреждении по следующим направлениям: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1) установление и сохранение деловых (хозяйственных) отношений с теми контрагентами Колледжа,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инициативах;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2) внедрение специальных процедур проверки контрагентов Колледжа в целях снижения риска вовлечения Колледжа в коррупционную деятельность и иные недобросовестные практики в ходе отношений с контрагентами Колледжа (сбор и анализ находящихся в открытом доступе сведений о потенциальных контрагентах </w:t>
      </w:r>
      <w:r w:rsidRPr="00B86766">
        <w:rPr>
          <w:sz w:val="27"/>
          <w:szCs w:val="27"/>
        </w:rPr>
        <w:lastRenderedPageBreak/>
        <w:t xml:space="preserve">Колледжа: их репутации в деловых кругах, длительности деятельности на рынке, участии в коррупционных скандалах и т.п.);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3) распространение на контрагентов Колледжа применяемых в Учреждении программ, политик, стандартов поведения, процедур и правил, направленных на профилактику и противодействие коррупции;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4) включение в договоры, заключаемые с контрагентами Колледжа, положений о соблюдении антикоррупционных стандартов (антикоррупционной оговорки);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5) размещение на официальном сайте Колледжа информации о мерах по предупреждению коррупции, принимаемых в Колледже.</w:t>
      </w:r>
    </w:p>
    <w:p w:rsidR="00B02C0D" w:rsidRDefault="00B02C0D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</w:p>
    <w:p w:rsidR="00B02C0D" w:rsidRP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jc w:val="center"/>
        <w:rPr>
          <w:b/>
          <w:sz w:val="27"/>
          <w:szCs w:val="27"/>
        </w:rPr>
      </w:pPr>
      <w:r w:rsidRPr="00B02C0D">
        <w:rPr>
          <w:b/>
          <w:sz w:val="27"/>
          <w:szCs w:val="27"/>
        </w:rPr>
        <w:t>VIII. Оценка коррупционных рисков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17. Целью оценки коррупционных рисков в деятельности Колледжа является определение конкретных работ, услуг и форм деятельности, при реализации которых наиболее высока вероятность совершения работниками Колледжа коррупционных правонарушений как в целях получения личной выгоды, так и в целях получения выгоды Колледжем.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18. В Колледже устанавливается следующий порядок проведения оценки коррупционных рисков:</w:t>
      </w:r>
    </w:p>
    <w:p w:rsidR="00B02C0D" w:rsidRP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выделение «критических точек» </w:t>
      </w:r>
      <w:r w:rsidRPr="00B02C0D">
        <w:rPr>
          <w:sz w:val="27"/>
          <w:szCs w:val="27"/>
        </w:rPr>
        <w:t xml:space="preserve">- определяются работы, услуги, формы деятельности, при реализации которых наиболее вероятно возникновение коррупционных правонарушений;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- составление описания возможных коррупционных правонарушений для каждого вида работы, услуги, формы деятельности, реализация которых связана с коррупционным риском;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- подготовка «карты коррупционных рисков Колледжа» - сводного описания «критических точек» и возможных коррупционных правонарушений;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- определение перечня должностей в Колледже, связанных с высоким уровнем коррупционного риска;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- разработка комплекса мер по устранению или минимизации коррупционных рисков. </w:t>
      </w:r>
    </w:p>
    <w:p w:rsidR="00B02C0D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19. Перечень должностей в Колледже, связанных с высоким уровнем коррупционного риска, включает в себя: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должность директора Колледжа;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- должность главного бухгалтера;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- должность юриста;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- должность заместителя директора по АХ</w:t>
      </w:r>
      <w:r w:rsidR="003B3B39">
        <w:rPr>
          <w:sz w:val="27"/>
          <w:szCs w:val="27"/>
        </w:rPr>
        <w:t>Р</w:t>
      </w:r>
      <w:r w:rsidRPr="00B86766">
        <w:rPr>
          <w:sz w:val="27"/>
          <w:szCs w:val="27"/>
        </w:rPr>
        <w:t>;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преподаватель.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20. Карта коррупционных рисков Колледжа включает следующие «критические точки»: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- все виды платных услуг, оказываемых Колледжем;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хозяйственно-закупочная деятельность;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- бухгалтерская деятельность;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lastRenderedPageBreak/>
        <w:t xml:space="preserve"> - процессы, связанные с движением кадров в Колледже (прием на работу, повышение в должности и т.д.);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принятие управленческих решений. </w:t>
      </w:r>
    </w:p>
    <w:p w:rsidR="003B3B39" w:rsidRDefault="003B3B39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</w:p>
    <w:p w:rsidR="003B3B39" w:rsidRP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jc w:val="center"/>
        <w:rPr>
          <w:b/>
          <w:sz w:val="27"/>
          <w:szCs w:val="27"/>
        </w:rPr>
      </w:pPr>
      <w:r w:rsidRPr="003B3B39">
        <w:rPr>
          <w:b/>
          <w:sz w:val="27"/>
          <w:szCs w:val="27"/>
        </w:rPr>
        <w:t>IX. Подарки и представительские расходы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21. Подарки и представительские расходы, в том числе на деловое гостеприимство, которые работники Колледжа от имени Колледжа могут использовать для дарения другим лицам и организациям, либо которые работники Колледжа, в связи с их профессиональной деятельностью в Колледже, могут получать от других лиц и организаций, должны соответствовать совокупности указанных ниже критериев: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быть прямо связанными с целями деятельности Колледжа;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быть разумно обоснованными, соразмерными и не являться предметами роскоши; - 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- не создавать репутационного риска для Колледжа, работников Колледжа и иных лиц в случае раскрытия информации о подарках или представительских расходах;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не противоречить нормам действующего законодательства, принципам и требованиям настоящего Положения, другим локальным нормативным актам Колледжа.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22. Подарки в виде сувенирной продукции (продукции невысокой стоимости) с символикой Колледжа, предоставляемые на выставках, презентациях, иных мероприятиях, в которых официально участвует Колледж, допускаются и рассматриваются в качестве имиджевых материалов.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23. Не допускаются подарки от имени Колледжа, работников Колледжа и его представителей третьим лицам в виде денежных средств, наличных или безналичных, в любой валюте.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24. Антикоррупционное просвещение работников Колледжа осуществляется в целях формирования антикоррупционного мировоззрения, нетерпимости к коррупционному поведению, повышения уровня правосознания и правовой культуры работников Колледжа на плановой основе посредством антикоррупционного образования, и антикоррупционного консультирования.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25. Антикоррупционное образование работников Колледжа осуществляется за счет Колледжа в форме подготовки (переподготовки) и повышения квалификации должностных лиц Колледжа, ответственных за реализацию антикоррупционной политики Колледжа.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26. Антикоррупционное консультирование осуществляется в индивидуальном порядке должностными лицами Колледжа, ответственными за реализацию антикоррупционной политики Колледжа.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порядке.</w:t>
      </w:r>
    </w:p>
    <w:p w:rsidR="003B3B39" w:rsidRDefault="003B3B39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</w:p>
    <w:p w:rsidR="003B3B39" w:rsidRP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jc w:val="center"/>
        <w:rPr>
          <w:b/>
          <w:sz w:val="27"/>
          <w:szCs w:val="27"/>
        </w:rPr>
      </w:pPr>
      <w:r w:rsidRPr="003B3B39">
        <w:rPr>
          <w:b/>
          <w:sz w:val="27"/>
          <w:szCs w:val="27"/>
        </w:rPr>
        <w:t>XI. Внутренний контроль и аудит</w:t>
      </w:r>
    </w:p>
    <w:p w:rsidR="003B3B39" w:rsidRDefault="003B3B39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>
        <w:rPr>
          <w:sz w:val="27"/>
          <w:szCs w:val="27"/>
        </w:rPr>
        <w:t>2</w:t>
      </w:r>
      <w:r w:rsidR="00B86766" w:rsidRPr="00B86766">
        <w:rPr>
          <w:sz w:val="27"/>
          <w:szCs w:val="27"/>
        </w:rPr>
        <w:t xml:space="preserve">7. Система внутреннего контроля и аудита Колледжа способствует профилактике и выявлению коррупционных правонарушений в деятельности Колледжа.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28. 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Колледжа и обеспечение соответствия деятельности Колледжа требованиям нормативных правовых актов и локальных нормативных актов Колледжа.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29. Для реализации мер предупреждения коррупции в Колледже осуществляются следующие мероприятия внутреннего контроля и аудита: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- контроль документирования операций хозяйственной деятельности Колледжа;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проверка экономической обоснованности осуществляемых операций в сферах коррупционного риска.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30. Проверка соблюдения организационных процедур и правил деятельности, значимых с точки зрения работы по профилактике и предупреждению коррупции, охватывает как специальные антикоррупционные правила и процедуры, перечисленные в разделе VI настоящего Положения, так и иные правила и процедуры, представленные в Кодексе этики и служебного поведения работников Колледжа).</w:t>
      </w:r>
    </w:p>
    <w:p w:rsidR="003B3B39" w:rsidRP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31. Контроль документирования операций хозяйственной деятельности Колледжа прежде всего связан с обязанностью ведения Колледжем финансовой </w:t>
      </w:r>
    </w:p>
    <w:p w:rsidR="003B3B39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</w:t>
      </w:r>
      <w:r w:rsidR="001E2450" w:rsidRPr="00B86766">
        <w:rPr>
          <w:sz w:val="27"/>
          <w:szCs w:val="27"/>
        </w:rPr>
        <w:t>розыскные</w:t>
      </w:r>
      <w:r w:rsidRPr="00B86766">
        <w:rPr>
          <w:sz w:val="27"/>
          <w:szCs w:val="27"/>
        </w:rPr>
        <w:t xml:space="preserve"> мероприятия. </w:t>
      </w:r>
    </w:p>
    <w:p w:rsid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36. Директор Колледжа и работники Колледжа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содержащих данные о коррупционных правонарушениях. </w:t>
      </w:r>
    </w:p>
    <w:p w:rsid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37. Директор Колледжа и работники Колледжа не должны допускать вмешательства в деятельность должностных лиц органов, уполномоченных на осуществление государственного контроля (надзора), и правоохранительных органов. XIII. Ответственность за несоблюдение требований настоящего Положения и нарушение антикоррупционного законодательства </w:t>
      </w:r>
    </w:p>
    <w:p w:rsid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38. Все работники Колледжа должны руководствоваться настоящим Положением и неукоснительно соблюдать закрепленные в нем принципы и требования. </w:t>
      </w:r>
    </w:p>
    <w:p w:rsid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39. Руководители структурных подразделений Колледжа являются ответственными за обеспечение контроля за соблюдением требований настоящего Положения своими подчинёнными. </w:t>
      </w:r>
    </w:p>
    <w:p w:rsid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40. 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 </w:t>
      </w:r>
    </w:p>
    <w:p w:rsidR="001E2450" w:rsidRDefault="001E2450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</w:p>
    <w:p w:rsidR="001E2450" w:rsidRP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jc w:val="center"/>
        <w:rPr>
          <w:b/>
          <w:sz w:val="27"/>
          <w:szCs w:val="27"/>
        </w:rPr>
      </w:pPr>
      <w:r w:rsidRPr="001E2450">
        <w:rPr>
          <w:b/>
          <w:sz w:val="27"/>
          <w:szCs w:val="27"/>
        </w:rPr>
        <w:t>XIV. Порядок пересмотра настоящего Положения и внесения в него изменений</w:t>
      </w:r>
    </w:p>
    <w:p w:rsid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41. Учреждение осуществляет регулярный мониторинг эффективности реализации антикоррупционной политики Колледжа. </w:t>
      </w:r>
    </w:p>
    <w:p w:rsid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42. Должностное лицо Колледжа, ответственное за реализацию антикоррупционной политики Колледжа, ежегодно готовит отчет о реализации мер по предупреждению коррупции в Учреждении, представляет его директору Колледжа. На основании указанного отчета в настоящее Положение могут быть внесены изменения. </w:t>
      </w:r>
    </w:p>
    <w:p w:rsid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43. Пересмотр настоящего Положения может проводиться в случае внесения изменений в трудовое законодательство, законодательство о противодействии коррупции, а также в случае изменения организационно</w:t>
      </w:r>
      <w:r w:rsidR="001E2450" w:rsidRPr="001E2450">
        <w:rPr>
          <w:sz w:val="27"/>
          <w:szCs w:val="27"/>
        </w:rPr>
        <w:t>-</w:t>
      </w:r>
      <w:r w:rsidRPr="00B86766">
        <w:rPr>
          <w:sz w:val="27"/>
          <w:szCs w:val="27"/>
        </w:rPr>
        <w:t>правовой формы или организаци</w:t>
      </w:r>
      <w:r w:rsidR="001E2450">
        <w:rPr>
          <w:sz w:val="27"/>
          <w:szCs w:val="27"/>
        </w:rPr>
        <w:t>онно-штатной структуры Колледжа</w:t>
      </w:r>
      <w:r w:rsidRPr="00B86766">
        <w:rPr>
          <w:sz w:val="27"/>
          <w:szCs w:val="27"/>
        </w:rPr>
        <w:t xml:space="preserve"> (бухгалтерской) отчетности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 и т. д.</w:t>
      </w:r>
    </w:p>
    <w:p w:rsidR="001E2450" w:rsidRDefault="001E2450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1E2450">
        <w:rPr>
          <w:sz w:val="27"/>
          <w:szCs w:val="27"/>
        </w:rPr>
        <w:t>44</w:t>
      </w:r>
      <w:r w:rsidR="00B86766" w:rsidRPr="00B86766">
        <w:rPr>
          <w:sz w:val="27"/>
          <w:szCs w:val="27"/>
        </w:rPr>
        <w:t xml:space="preserve">. 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 - индикаторов неправомерных действий: </w:t>
      </w:r>
    </w:p>
    <w:p w:rsid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- оплата услуг, характер которых не определён либо вызывает сомнения;</w:t>
      </w:r>
    </w:p>
    <w:p w:rsid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>- 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Колледжа, работникам аффилированных лиц и контрагентов; - выплата посреднику или контрагенту вознаграждения, размер которого превышает обычную плату для Колледжа или плату для данного вида услуг;</w:t>
      </w:r>
    </w:p>
    <w:p w:rsid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закупки или продажи по ценам, значительно отличающимся от рыночных пен;</w:t>
      </w:r>
    </w:p>
    <w:p w:rsid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сомнительные платежи наличными денежными средствами.</w:t>
      </w:r>
    </w:p>
    <w:p w:rsidR="001E2450" w:rsidRDefault="001E2450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</w:p>
    <w:p w:rsidR="001E2450" w:rsidRP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jc w:val="center"/>
        <w:rPr>
          <w:b/>
          <w:sz w:val="27"/>
          <w:szCs w:val="27"/>
        </w:rPr>
      </w:pPr>
      <w:r w:rsidRPr="001E2450">
        <w:rPr>
          <w:b/>
          <w:sz w:val="27"/>
          <w:szCs w:val="27"/>
        </w:rPr>
        <w:t>XII. Сотрудничество с органами, уполномоченными на осуществление государственного контроля (надзора), и правоохранительными органами в сфере противодействия коррупции</w:t>
      </w:r>
    </w:p>
    <w:p w:rsidR="001E2450" w:rsidRDefault="001E2450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1E2450">
        <w:rPr>
          <w:sz w:val="27"/>
          <w:szCs w:val="27"/>
        </w:rPr>
        <w:t>45</w:t>
      </w:r>
      <w:r w:rsidR="00B86766" w:rsidRPr="00B86766">
        <w:rPr>
          <w:sz w:val="27"/>
          <w:szCs w:val="27"/>
        </w:rPr>
        <w:t>. Колледж принимает на себя обязательство сообщать в правоохранительные органы обо всех случаях совершения коррупционных правонарушений, о которых Учреждению стало известно. Обязанность по сообщению в правоохранительные органы о случаях совершения коррупционных правонарушений, о которых стало известно Учреждению, закрепляется за должностным лицом Колледжа, ответственным за реализацию антикоррупционной политики Колледжа.</w:t>
      </w:r>
    </w:p>
    <w:p w:rsid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</w:t>
      </w:r>
      <w:r w:rsidR="001E2450" w:rsidRPr="001E2450">
        <w:rPr>
          <w:sz w:val="27"/>
          <w:szCs w:val="27"/>
        </w:rPr>
        <w:t>46</w:t>
      </w:r>
      <w:r w:rsidRPr="00B86766">
        <w:rPr>
          <w:sz w:val="27"/>
          <w:szCs w:val="27"/>
        </w:rPr>
        <w:t>. Учреждение принимает на себя обязательство воздерживаться от каких</w:t>
      </w:r>
      <w:r w:rsidR="001E2450" w:rsidRPr="001E2450">
        <w:rPr>
          <w:sz w:val="27"/>
          <w:szCs w:val="27"/>
        </w:rPr>
        <w:t>-</w:t>
      </w:r>
      <w:r w:rsidRPr="00B86766">
        <w:rPr>
          <w:sz w:val="27"/>
          <w:szCs w:val="27"/>
        </w:rPr>
        <w:t xml:space="preserve">либо санкций в отношении работников Колледжа, сообщивших в органы, уполномоченные на осуществление государственного контроля (надзора) и правоохранительные органы о ставшей им известной в ходе выполнения трудовых обязанностей информации о подготовке к совершению или совершении коррупционного правонарушения. </w:t>
      </w:r>
    </w:p>
    <w:p w:rsidR="00990099" w:rsidRDefault="001E2450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1E2450">
        <w:rPr>
          <w:sz w:val="27"/>
          <w:szCs w:val="27"/>
        </w:rPr>
        <w:t>47</w:t>
      </w:r>
      <w:r w:rsidR="00B86766" w:rsidRPr="00B86766">
        <w:rPr>
          <w:sz w:val="27"/>
          <w:szCs w:val="27"/>
        </w:rPr>
        <w:t>. Сотрудничество с органами, уполномоченными на осуществление государственного контроля (надзора), и правоохранительными органами осуществляется в форме:</w:t>
      </w:r>
    </w:p>
    <w:p w:rsidR="00B86766" w:rsidRPr="001E2450" w:rsidRDefault="00B86766" w:rsidP="00D231FE">
      <w:pPr>
        <w:pStyle w:val="a5"/>
        <w:widowControl/>
        <w:autoSpaceDE/>
        <w:autoSpaceDN/>
        <w:spacing w:line="276" w:lineRule="auto"/>
        <w:ind w:left="567" w:right="-142" w:firstLine="567"/>
        <w:rPr>
          <w:sz w:val="27"/>
          <w:szCs w:val="27"/>
        </w:rPr>
      </w:pPr>
      <w:r w:rsidRPr="00B86766">
        <w:rPr>
          <w:sz w:val="27"/>
          <w:szCs w:val="27"/>
        </w:rPr>
        <w:t xml:space="preserve"> - оказания содействия уполномоченным представителям органов государственного контроля (надзора) и правоохранительных органо</w:t>
      </w:r>
      <w:r w:rsidR="00990099">
        <w:rPr>
          <w:sz w:val="27"/>
          <w:szCs w:val="27"/>
        </w:rPr>
        <w:t>в при проведении ими контрольно-</w:t>
      </w:r>
      <w:r w:rsidRPr="00B86766">
        <w:rPr>
          <w:sz w:val="27"/>
          <w:szCs w:val="27"/>
        </w:rPr>
        <w:t>надзорных мероприятий в Колледже по вопросам предупреждения и противодействия коррупции</w:t>
      </w:r>
      <w:r w:rsidR="00D231FE">
        <w:rPr>
          <w:sz w:val="27"/>
          <w:szCs w:val="27"/>
        </w:rPr>
        <w:t>.</w:t>
      </w:r>
    </w:p>
    <w:p w:rsidR="00B86766" w:rsidRPr="00B86766" w:rsidRDefault="00B86766" w:rsidP="00D231FE">
      <w:pPr>
        <w:pStyle w:val="a5"/>
        <w:widowControl/>
        <w:autoSpaceDE/>
        <w:autoSpaceDN/>
        <w:spacing w:line="276" w:lineRule="auto"/>
        <w:ind w:left="927" w:right="-142" w:firstLine="567"/>
        <w:rPr>
          <w:b/>
          <w:bCs/>
          <w:color w:val="000000"/>
          <w:sz w:val="27"/>
          <w:szCs w:val="27"/>
          <w:lang w:eastAsia="ru-RU"/>
        </w:rPr>
      </w:pPr>
    </w:p>
    <w:sectPr w:rsidR="00B86766" w:rsidRPr="00B86766" w:rsidSect="00B86766">
      <w:footerReference w:type="default" r:id="rId8"/>
      <w:pgSz w:w="11910" w:h="16840"/>
      <w:pgMar w:top="640" w:right="853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893" w:rsidRDefault="00E95893" w:rsidP="00C86002">
      <w:r>
        <w:separator/>
      </w:r>
    </w:p>
  </w:endnote>
  <w:endnote w:type="continuationSeparator" w:id="0">
    <w:p w:rsidR="00E95893" w:rsidRDefault="00E95893" w:rsidP="00C8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2339147"/>
      <w:docPartObj>
        <w:docPartGallery w:val="Page Numbers (Bottom of Page)"/>
        <w:docPartUnique/>
      </w:docPartObj>
    </w:sdtPr>
    <w:sdtEndPr/>
    <w:sdtContent>
      <w:p w:rsidR="00C86002" w:rsidRDefault="00C8600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5D0">
          <w:rPr>
            <w:noProof/>
          </w:rPr>
          <w:t>6</w:t>
        </w:r>
        <w:r>
          <w:fldChar w:fldCharType="end"/>
        </w:r>
      </w:p>
    </w:sdtContent>
  </w:sdt>
  <w:p w:rsidR="00C86002" w:rsidRDefault="00C8600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893" w:rsidRDefault="00E95893" w:rsidP="00C86002">
      <w:r>
        <w:separator/>
      </w:r>
    </w:p>
  </w:footnote>
  <w:footnote w:type="continuationSeparator" w:id="0">
    <w:p w:rsidR="00E95893" w:rsidRDefault="00E95893" w:rsidP="00C86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261AC"/>
    <w:multiLevelType w:val="multilevel"/>
    <w:tmpl w:val="8C0E949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902BB5"/>
    <w:multiLevelType w:val="multilevel"/>
    <w:tmpl w:val="F6E4170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467EFE"/>
    <w:multiLevelType w:val="multilevel"/>
    <w:tmpl w:val="3BE66F0C"/>
    <w:lvl w:ilvl="0">
      <w:start w:val="8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44A7265"/>
    <w:multiLevelType w:val="hybridMultilevel"/>
    <w:tmpl w:val="C2D893FA"/>
    <w:lvl w:ilvl="0" w:tplc="6F406A2C">
      <w:numFmt w:val="bullet"/>
      <w:lvlText w:val=""/>
      <w:lvlJc w:val="left"/>
      <w:pPr>
        <w:ind w:left="640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B86ACFE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2" w:tplc="09788BDA">
      <w:numFmt w:val="bullet"/>
      <w:lvlText w:val="•"/>
      <w:lvlJc w:val="left"/>
      <w:pPr>
        <w:ind w:left="2781" w:hanging="142"/>
      </w:pPr>
      <w:rPr>
        <w:rFonts w:hint="default"/>
        <w:lang w:val="ru-RU" w:eastAsia="en-US" w:bidi="ar-SA"/>
      </w:rPr>
    </w:lvl>
    <w:lvl w:ilvl="3" w:tplc="BCB291A4">
      <w:numFmt w:val="bullet"/>
      <w:lvlText w:val="•"/>
      <w:lvlJc w:val="left"/>
      <w:pPr>
        <w:ind w:left="3851" w:hanging="142"/>
      </w:pPr>
      <w:rPr>
        <w:rFonts w:hint="default"/>
        <w:lang w:val="ru-RU" w:eastAsia="en-US" w:bidi="ar-SA"/>
      </w:rPr>
    </w:lvl>
    <w:lvl w:ilvl="4" w:tplc="E36080D0">
      <w:numFmt w:val="bullet"/>
      <w:lvlText w:val="•"/>
      <w:lvlJc w:val="left"/>
      <w:pPr>
        <w:ind w:left="4922" w:hanging="142"/>
      </w:pPr>
      <w:rPr>
        <w:rFonts w:hint="default"/>
        <w:lang w:val="ru-RU" w:eastAsia="en-US" w:bidi="ar-SA"/>
      </w:rPr>
    </w:lvl>
    <w:lvl w:ilvl="5" w:tplc="4F1C5C8A">
      <w:numFmt w:val="bullet"/>
      <w:lvlText w:val="•"/>
      <w:lvlJc w:val="left"/>
      <w:pPr>
        <w:ind w:left="5993" w:hanging="142"/>
      </w:pPr>
      <w:rPr>
        <w:rFonts w:hint="default"/>
        <w:lang w:val="ru-RU" w:eastAsia="en-US" w:bidi="ar-SA"/>
      </w:rPr>
    </w:lvl>
    <w:lvl w:ilvl="6" w:tplc="70EEF352">
      <w:numFmt w:val="bullet"/>
      <w:lvlText w:val="•"/>
      <w:lvlJc w:val="left"/>
      <w:pPr>
        <w:ind w:left="7063" w:hanging="142"/>
      </w:pPr>
      <w:rPr>
        <w:rFonts w:hint="default"/>
        <w:lang w:val="ru-RU" w:eastAsia="en-US" w:bidi="ar-SA"/>
      </w:rPr>
    </w:lvl>
    <w:lvl w:ilvl="7" w:tplc="41B2B30C">
      <w:numFmt w:val="bullet"/>
      <w:lvlText w:val="•"/>
      <w:lvlJc w:val="left"/>
      <w:pPr>
        <w:ind w:left="8134" w:hanging="142"/>
      </w:pPr>
      <w:rPr>
        <w:rFonts w:hint="default"/>
        <w:lang w:val="ru-RU" w:eastAsia="en-US" w:bidi="ar-SA"/>
      </w:rPr>
    </w:lvl>
    <w:lvl w:ilvl="8" w:tplc="4600CFA6">
      <w:numFmt w:val="bullet"/>
      <w:lvlText w:val="•"/>
      <w:lvlJc w:val="left"/>
      <w:pPr>
        <w:ind w:left="9205" w:hanging="142"/>
      </w:pPr>
      <w:rPr>
        <w:rFonts w:hint="default"/>
        <w:lang w:val="ru-RU" w:eastAsia="en-US" w:bidi="ar-SA"/>
      </w:rPr>
    </w:lvl>
  </w:abstractNum>
  <w:abstractNum w:abstractNumId="4">
    <w:nsid w:val="34BC4076"/>
    <w:multiLevelType w:val="multilevel"/>
    <w:tmpl w:val="E9F04944"/>
    <w:lvl w:ilvl="0">
      <w:start w:val="1"/>
      <w:numFmt w:val="decimal"/>
      <w:lvlText w:val="%1"/>
      <w:lvlJc w:val="left"/>
      <w:pPr>
        <w:ind w:left="640" w:hanging="45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40" w:hanging="4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6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76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5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2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648"/>
      </w:pPr>
      <w:rPr>
        <w:rFonts w:hint="default"/>
        <w:lang w:val="ru-RU" w:eastAsia="en-US" w:bidi="ar-SA"/>
      </w:rPr>
    </w:lvl>
  </w:abstractNum>
  <w:abstractNum w:abstractNumId="5">
    <w:nsid w:val="3BF854CC"/>
    <w:multiLevelType w:val="hybridMultilevel"/>
    <w:tmpl w:val="9C829D4E"/>
    <w:lvl w:ilvl="0" w:tplc="4C4C938C">
      <w:numFmt w:val="bullet"/>
      <w:lvlText w:val="-"/>
      <w:lvlJc w:val="left"/>
      <w:pPr>
        <w:ind w:left="640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D589DE2">
      <w:numFmt w:val="bullet"/>
      <w:lvlText w:val="•"/>
      <w:lvlJc w:val="left"/>
      <w:pPr>
        <w:ind w:left="1710" w:hanging="296"/>
      </w:pPr>
      <w:rPr>
        <w:rFonts w:hint="default"/>
        <w:lang w:val="ru-RU" w:eastAsia="en-US" w:bidi="ar-SA"/>
      </w:rPr>
    </w:lvl>
    <w:lvl w:ilvl="2" w:tplc="84AAE2BC">
      <w:numFmt w:val="bullet"/>
      <w:lvlText w:val="•"/>
      <w:lvlJc w:val="left"/>
      <w:pPr>
        <w:ind w:left="2781" w:hanging="296"/>
      </w:pPr>
      <w:rPr>
        <w:rFonts w:hint="default"/>
        <w:lang w:val="ru-RU" w:eastAsia="en-US" w:bidi="ar-SA"/>
      </w:rPr>
    </w:lvl>
    <w:lvl w:ilvl="3" w:tplc="E3608B90">
      <w:numFmt w:val="bullet"/>
      <w:lvlText w:val="•"/>
      <w:lvlJc w:val="left"/>
      <w:pPr>
        <w:ind w:left="3851" w:hanging="296"/>
      </w:pPr>
      <w:rPr>
        <w:rFonts w:hint="default"/>
        <w:lang w:val="ru-RU" w:eastAsia="en-US" w:bidi="ar-SA"/>
      </w:rPr>
    </w:lvl>
    <w:lvl w:ilvl="4" w:tplc="8216E7B0">
      <w:numFmt w:val="bullet"/>
      <w:lvlText w:val="•"/>
      <w:lvlJc w:val="left"/>
      <w:pPr>
        <w:ind w:left="4922" w:hanging="296"/>
      </w:pPr>
      <w:rPr>
        <w:rFonts w:hint="default"/>
        <w:lang w:val="ru-RU" w:eastAsia="en-US" w:bidi="ar-SA"/>
      </w:rPr>
    </w:lvl>
    <w:lvl w:ilvl="5" w:tplc="F508F5FA">
      <w:numFmt w:val="bullet"/>
      <w:lvlText w:val="•"/>
      <w:lvlJc w:val="left"/>
      <w:pPr>
        <w:ind w:left="5993" w:hanging="296"/>
      </w:pPr>
      <w:rPr>
        <w:rFonts w:hint="default"/>
        <w:lang w:val="ru-RU" w:eastAsia="en-US" w:bidi="ar-SA"/>
      </w:rPr>
    </w:lvl>
    <w:lvl w:ilvl="6" w:tplc="2996B436">
      <w:numFmt w:val="bullet"/>
      <w:lvlText w:val="•"/>
      <w:lvlJc w:val="left"/>
      <w:pPr>
        <w:ind w:left="7063" w:hanging="296"/>
      </w:pPr>
      <w:rPr>
        <w:rFonts w:hint="default"/>
        <w:lang w:val="ru-RU" w:eastAsia="en-US" w:bidi="ar-SA"/>
      </w:rPr>
    </w:lvl>
    <w:lvl w:ilvl="7" w:tplc="09848CDC">
      <w:numFmt w:val="bullet"/>
      <w:lvlText w:val="•"/>
      <w:lvlJc w:val="left"/>
      <w:pPr>
        <w:ind w:left="8134" w:hanging="296"/>
      </w:pPr>
      <w:rPr>
        <w:rFonts w:hint="default"/>
        <w:lang w:val="ru-RU" w:eastAsia="en-US" w:bidi="ar-SA"/>
      </w:rPr>
    </w:lvl>
    <w:lvl w:ilvl="8" w:tplc="70FCFBA4">
      <w:numFmt w:val="bullet"/>
      <w:lvlText w:val="•"/>
      <w:lvlJc w:val="left"/>
      <w:pPr>
        <w:ind w:left="9205" w:hanging="296"/>
      </w:pPr>
      <w:rPr>
        <w:rFonts w:hint="default"/>
        <w:lang w:val="ru-RU" w:eastAsia="en-US" w:bidi="ar-SA"/>
      </w:rPr>
    </w:lvl>
  </w:abstractNum>
  <w:abstractNum w:abstractNumId="6">
    <w:nsid w:val="3F8103A3"/>
    <w:multiLevelType w:val="hybridMultilevel"/>
    <w:tmpl w:val="543ACDC2"/>
    <w:lvl w:ilvl="0" w:tplc="2F5C63B6">
      <w:numFmt w:val="bullet"/>
      <w:lvlText w:val="-"/>
      <w:lvlJc w:val="left"/>
      <w:pPr>
        <w:ind w:left="64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E08D95E">
      <w:numFmt w:val="bullet"/>
      <w:lvlText w:val="•"/>
      <w:lvlJc w:val="left"/>
      <w:pPr>
        <w:ind w:left="1710" w:hanging="195"/>
      </w:pPr>
      <w:rPr>
        <w:rFonts w:hint="default"/>
        <w:lang w:val="ru-RU" w:eastAsia="en-US" w:bidi="ar-SA"/>
      </w:rPr>
    </w:lvl>
    <w:lvl w:ilvl="2" w:tplc="A4BE792E">
      <w:numFmt w:val="bullet"/>
      <w:lvlText w:val="•"/>
      <w:lvlJc w:val="left"/>
      <w:pPr>
        <w:ind w:left="2781" w:hanging="195"/>
      </w:pPr>
      <w:rPr>
        <w:rFonts w:hint="default"/>
        <w:lang w:val="ru-RU" w:eastAsia="en-US" w:bidi="ar-SA"/>
      </w:rPr>
    </w:lvl>
    <w:lvl w:ilvl="3" w:tplc="3998FFE6">
      <w:numFmt w:val="bullet"/>
      <w:lvlText w:val="•"/>
      <w:lvlJc w:val="left"/>
      <w:pPr>
        <w:ind w:left="3851" w:hanging="195"/>
      </w:pPr>
      <w:rPr>
        <w:rFonts w:hint="default"/>
        <w:lang w:val="ru-RU" w:eastAsia="en-US" w:bidi="ar-SA"/>
      </w:rPr>
    </w:lvl>
    <w:lvl w:ilvl="4" w:tplc="B9BAB370">
      <w:numFmt w:val="bullet"/>
      <w:lvlText w:val="•"/>
      <w:lvlJc w:val="left"/>
      <w:pPr>
        <w:ind w:left="4922" w:hanging="195"/>
      </w:pPr>
      <w:rPr>
        <w:rFonts w:hint="default"/>
        <w:lang w:val="ru-RU" w:eastAsia="en-US" w:bidi="ar-SA"/>
      </w:rPr>
    </w:lvl>
    <w:lvl w:ilvl="5" w:tplc="63622288">
      <w:numFmt w:val="bullet"/>
      <w:lvlText w:val="•"/>
      <w:lvlJc w:val="left"/>
      <w:pPr>
        <w:ind w:left="5993" w:hanging="195"/>
      </w:pPr>
      <w:rPr>
        <w:rFonts w:hint="default"/>
        <w:lang w:val="ru-RU" w:eastAsia="en-US" w:bidi="ar-SA"/>
      </w:rPr>
    </w:lvl>
    <w:lvl w:ilvl="6" w:tplc="0428F520">
      <w:numFmt w:val="bullet"/>
      <w:lvlText w:val="•"/>
      <w:lvlJc w:val="left"/>
      <w:pPr>
        <w:ind w:left="7063" w:hanging="195"/>
      </w:pPr>
      <w:rPr>
        <w:rFonts w:hint="default"/>
        <w:lang w:val="ru-RU" w:eastAsia="en-US" w:bidi="ar-SA"/>
      </w:rPr>
    </w:lvl>
    <w:lvl w:ilvl="7" w:tplc="67B4CA24">
      <w:numFmt w:val="bullet"/>
      <w:lvlText w:val="•"/>
      <w:lvlJc w:val="left"/>
      <w:pPr>
        <w:ind w:left="8134" w:hanging="195"/>
      </w:pPr>
      <w:rPr>
        <w:rFonts w:hint="default"/>
        <w:lang w:val="ru-RU" w:eastAsia="en-US" w:bidi="ar-SA"/>
      </w:rPr>
    </w:lvl>
    <w:lvl w:ilvl="8" w:tplc="5E58F238">
      <w:numFmt w:val="bullet"/>
      <w:lvlText w:val="•"/>
      <w:lvlJc w:val="left"/>
      <w:pPr>
        <w:ind w:left="9205" w:hanging="195"/>
      </w:pPr>
      <w:rPr>
        <w:rFonts w:hint="default"/>
        <w:lang w:val="ru-RU" w:eastAsia="en-US" w:bidi="ar-SA"/>
      </w:rPr>
    </w:lvl>
  </w:abstractNum>
  <w:abstractNum w:abstractNumId="7">
    <w:nsid w:val="556F4D44"/>
    <w:multiLevelType w:val="multilevel"/>
    <w:tmpl w:val="19645352"/>
    <w:lvl w:ilvl="0">
      <w:start w:val="4"/>
      <w:numFmt w:val="decimal"/>
      <w:lvlText w:val="%1"/>
      <w:lvlJc w:val="left"/>
      <w:pPr>
        <w:ind w:left="640" w:hanging="3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0" w:hanging="7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1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715"/>
      </w:pPr>
      <w:rPr>
        <w:rFonts w:hint="default"/>
        <w:lang w:val="ru-RU" w:eastAsia="en-US" w:bidi="ar-SA"/>
      </w:rPr>
    </w:lvl>
  </w:abstractNum>
  <w:abstractNum w:abstractNumId="8">
    <w:nsid w:val="62104C7D"/>
    <w:multiLevelType w:val="hybridMultilevel"/>
    <w:tmpl w:val="1526D458"/>
    <w:lvl w:ilvl="0" w:tplc="DAF8E786">
      <w:numFmt w:val="bullet"/>
      <w:lvlText w:val=""/>
      <w:lvlJc w:val="left"/>
      <w:pPr>
        <w:ind w:left="640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9AB06C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2" w:tplc="C73CC28E">
      <w:numFmt w:val="bullet"/>
      <w:lvlText w:val="•"/>
      <w:lvlJc w:val="left"/>
      <w:pPr>
        <w:ind w:left="2781" w:hanging="142"/>
      </w:pPr>
      <w:rPr>
        <w:rFonts w:hint="default"/>
        <w:lang w:val="ru-RU" w:eastAsia="en-US" w:bidi="ar-SA"/>
      </w:rPr>
    </w:lvl>
    <w:lvl w:ilvl="3" w:tplc="65666BA4">
      <w:numFmt w:val="bullet"/>
      <w:lvlText w:val="•"/>
      <w:lvlJc w:val="left"/>
      <w:pPr>
        <w:ind w:left="3851" w:hanging="142"/>
      </w:pPr>
      <w:rPr>
        <w:rFonts w:hint="default"/>
        <w:lang w:val="ru-RU" w:eastAsia="en-US" w:bidi="ar-SA"/>
      </w:rPr>
    </w:lvl>
    <w:lvl w:ilvl="4" w:tplc="CED692EA">
      <w:numFmt w:val="bullet"/>
      <w:lvlText w:val="•"/>
      <w:lvlJc w:val="left"/>
      <w:pPr>
        <w:ind w:left="4922" w:hanging="142"/>
      </w:pPr>
      <w:rPr>
        <w:rFonts w:hint="default"/>
        <w:lang w:val="ru-RU" w:eastAsia="en-US" w:bidi="ar-SA"/>
      </w:rPr>
    </w:lvl>
    <w:lvl w:ilvl="5" w:tplc="B824E6A6">
      <w:numFmt w:val="bullet"/>
      <w:lvlText w:val="•"/>
      <w:lvlJc w:val="left"/>
      <w:pPr>
        <w:ind w:left="5993" w:hanging="142"/>
      </w:pPr>
      <w:rPr>
        <w:rFonts w:hint="default"/>
        <w:lang w:val="ru-RU" w:eastAsia="en-US" w:bidi="ar-SA"/>
      </w:rPr>
    </w:lvl>
    <w:lvl w:ilvl="6" w:tplc="14B8501C">
      <w:numFmt w:val="bullet"/>
      <w:lvlText w:val="•"/>
      <w:lvlJc w:val="left"/>
      <w:pPr>
        <w:ind w:left="7063" w:hanging="142"/>
      </w:pPr>
      <w:rPr>
        <w:rFonts w:hint="default"/>
        <w:lang w:val="ru-RU" w:eastAsia="en-US" w:bidi="ar-SA"/>
      </w:rPr>
    </w:lvl>
    <w:lvl w:ilvl="7" w:tplc="B7166236">
      <w:numFmt w:val="bullet"/>
      <w:lvlText w:val="•"/>
      <w:lvlJc w:val="left"/>
      <w:pPr>
        <w:ind w:left="8134" w:hanging="142"/>
      </w:pPr>
      <w:rPr>
        <w:rFonts w:hint="default"/>
        <w:lang w:val="ru-RU" w:eastAsia="en-US" w:bidi="ar-SA"/>
      </w:rPr>
    </w:lvl>
    <w:lvl w:ilvl="8" w:tplc="0B120EC8">
      <w:numFmt w:val="bullet"/>
      <w:lvlText w:val="•"/>
      <w:lvlJc w:val="left"/>
      <w:pPr>
        <w:ind w:left="9205" w:hanging="142"/>
      </w:pPr>
      <w:rPr>
        <w:rFonts w:hint="default"/>
        <w:lang w:val="ru-RU" w:eastAsia="en-US" w:bidi="ar-SA"/>
      </w:rPr>
    </w:lvl>
  </w:abstractNum>
  <w:abstractNum w:abstractNumId="9">
    <w:nsid w:val="6A214022"/>
    <w:multiLevelType w:val="multilevel"/>
    <w:tmpl w:val="508441E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AF05975"/>
    <w:multiLevelType w:val="multilevel"/>
    <w:tmpl w:val="C68C5D2A"/>
    <w:lvl w:ilvl="0">
      <w:start w:val="2"/>
      <w:numFmt w:val="decimal"/>
      <w:lvlText w:val="%1"/>
      <w:lvlJc w:val="left"/>
      <w:pPr>
        <w:ind w:left="640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5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64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51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166"/>
      </w:pPr>
      <w:rPr>
        <w:rFonts w:hint="default"/>
        <w:lang w:val="ru-RU" w:eastAsia="en-US" w:bidi="ar-SA"/>
      </w:rPr>
    </w:lvl>
  </w:abstractNum>
  <w:abstractNum w:abstractNumId="11">
    <w:nsid w:val="70C207D8"/>
    <w:multiLevelType w:val="hybridMultilevel"/>
    <w:tmpl w:val="5930D79A"/>
    <w:lvl w:ilvl="0" w:tplc="ECAE58D8">
      <w:start w:val="1"/>
      <w:numFmt w:val="bullet"/>
      <w:lvlText w:val="-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AE021AE">
      <w:start w:val="1"/>
      <w:numFmt w:val="bullet"/>
      <w:lvlText w:val="o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758F928">
      <w:start w:val="1"/>
      <w:numFmt w:val="bullet"/>
      <w:lvlText w:val="▪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C30E408">
      <w:start w:val="1"/>
      <w:numFmt w:val="bullet"/>
      <w:lvlText w:val="•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9283324">
      <w:start w:val="1"/>
      <w:numFmt w:val="bullet"/>
      <w:lvlText w:val="o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EDC895E">
      <w:start w:val="1"/>
      <w:numFmt w:val="bullet"/>
      <w:lvlText w:val="▪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60E5250">
      <w:start w:val="1"/>
      <w:numFmt w:val="bullet"/>
      <w:lvlText w:val="•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DE2C098">
      <w:start w:val="1"/>
      <w:numFmt w:val="bullet"/>
      <w:lvlText w:val="o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49E0CF0">
      <w:start w:val="1"/>
      <w:numFmt w:val="bullet"/>
      <w:lvlText w:val="▪"/>
      <w:lvlJc w:val="left"/>
      <w:pPr>
        <w:ind w:left="7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66A1912"/>
    <w:multiLevelType w:val="hybridMultilevel"/>
    <w:tmpl w:val="C238582E"/>
    <w:lvl w:ilvl="0" w:tplc="84D66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6B96A7A"/>
    <w:multiLevelType w:val="multilevel"/>
    <w:tmpl w:val="6F383CC4"/>
    <w:lvl w:ilvl="0">
      <w:start w:val="1"/>
      <w:numFmt w:val="decimal"/>
      <w:lvlText w:val="%1."/>
      <w:lvlJc w:val="left"/>
      <w:pPr>
        <w:ind w:left="4889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0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598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16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3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72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90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9" w:hanging="389"/>
      </w:pPr>
      <w:rPr>
        <w:rFonts w:hint="default"/>
        <w:lang w:val="ru-RU" w:eastAsia="en-US" w:bidi="ar-SA"/>
      </w:rPr>
    </w:lvl>
  </w:abstractNum>
  <w:abstractNum w:abstractNumId="14">
    <w:nsid w:val="7B041514"/>
    <w:multiLevelType w:val="hybridMultilevel"/>
    <w:tmpl w:val="870EB16A"/>
    <w:lvl w:ilvl="0" w:tplc="E0FE2AAC">
      <w:numFmt w:val="bullet"/>
      <w:lvlText w:val=""/>
      <w:lvlJc w:val="left"/>
      <w:pPr>
        <w:ind w:left="640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903B38">
      <w:numFmt w:val="bullet"/>
      <w:lvlText w:val="•"/>
      <w:lvlJc w:val="left"/>
      <w:pPr>
        <w:ind w:left="1710" w:hanging="154"/>
      </w:pPr>
      <w:rPr>
        <w:rFonts w:hint="default"/>
        <w:lang w:val="ru-RU" w:eastAsia="en-US" w:bidi="ar-SA"/>
      </w:rPr>
    </w:lvl>
    <w:lvl w:ilvl="2" w:tplc="66EE24A8">
      <w:numFmt w:val="bullet"/>
      <w:lvlText w:val="•"/>
      <w:lvlJc w:val="left"/>
      <w:pPr>
        <w:ind w:left="2781" w:hanging="154"/>
      </w:pPr>
      <w:rPr>
        <w:rFonts w:hint="default"/>
        <w:lang w:val="ru-RU" w:eastAsia="en-US" w:bidi="ar-SA"/>
      </w:rPr>
    </w:lvl>
    <w:lvl w:ilvl="3" w:tplc="94BEC226">
      <w:numFmt w:val="bullet"/>
      <w:lvlText w:val="•"/>
      <w:lvlJc w:val="left"/>
      <w:pPr>
        <w:ind w:left="3851" w:hanging="154"/>
      </w:pPr>
      <w:rPr>
        <w:rFonts w:hint="default"/>
        <w:lang w:val="ru-RU" w:eastAsia="en-US" w:bidi="ar-SA"/>
      </w:rPr>
    </w:lvl>
    <w:lvl w:ilvl="4" w:tplc="C69E46D8">
      <w:numFmt w:val="bullet"/>
      <w:lvlText w:val="•"/>
      <w:lvlJc w:val="left"/>
      <w:pPr>
        <w:ind w:left="4922" w:hanging="154"/>
      </w:pPr>
      <w:rPr>
        <w:rFonts w:hint="default"/>
        <w:lang w:val="ru-RU" w:eastAsia="en-US" w:bidi="ar-SA"/>
      </w:rPr>
    </w:lvl>
    <w:lvl w:ilvl="5" w:tplc="48F437FE">
      <w:numFmt w:val="bullet"/>
      <w:lvlText w:val="•"/>
      <w:lvlJc w:val="left"/>
      <w:pPr>
        <w:ind w:left="5993" w:hanging="154"/>
      </w:pPr>
      <w:rPr>
        <w:rFonts w:hint="default"/>
        <w:lang w:val="ru-RU" w:eastAsia="en-US" w:bidi="ar-SA"/>
      </w:rPr>
    </w:lvl>
    <w:lvl w:ilvl="6" w:tplc="8C089B68">
      <w:numFmt w:val="bullet"/>
      <w:lvlText w:val="•"/>
      <w:lvlJc w:val="left"/>
      <w:pPr>
        <w:ind w:left="7063" w:hanging="154"/>
      </w:pPr>
      <w:rPr>
        <w:rFonts w:hint="default"/>
        <w:lang w:val="ru-RU" w:eastAsia="en-US" w:bidi="ar-SA"/>
      </w:rPr>
    </w:lvl>
    <w:lvl w:ilvl="7" w:tplc="7F382C90">
      <w:numFmt w:val="bullet"/>
      <w:lvlText w:val="•"/>
      <w:lvlJc w:val="left"/>
      <w:pPr>
        <w:ind w:left="8134" w:hanging="154"/>
      </w:pPr>
      <w:rPr>
        <w:rFonts w:hint="default"/>
        <w:lang w:val="ru-RU" w:eastAsia="en-US" w:bidi="ar-SA"/>
      </w:rPr>
    </w:lvl>
    <w:lvl w:ilvl="8" w:tplc="1F0C651C">
      <w:numFmt w:val="bullet"/>
      <w:lvlText w:val="•"/>
      <w:lvlJc w:val="left"/>
      <w:pPr>
        <w:ind w:left="9205" w:hanging="154"/>
      </w:pPr>
      <w:rPr>
        <w:rFonts w:hint="default"/>
        <w:lang w:val="ru-RU" w:eastAsia="en-US" w:bidi="ar-SA"/>
      </w:rPr>
    </w:lvl>
  </w:abstractNum>
  <w:abstractNum w:abstractNumId="15">
    <w:nsid w:val="7B3A2797"/>
    <w:multiLevelType w:val="hybridMultilevel"/>
    <w:tmpl w:val="30A0D2D2"/>
    <w:lvl w:ilvl="0" w:tplc="720EDC1C">
      <w:numFmt w:val="bullet"/>
      <w:lvlText w:val=""/>
      <w:lvlJc w:val="left"/>
      <w:pPr>
        <w:ind w:left="1348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CA842E6">
      <w:numFmt w:val="bullet"/>
      <w:lvlText w:val="•"/>
      <w:lvlJc w:val="left"/>
      <w:pPr>
        <w:ind w:left="2340" w:hanging="294"/>
      </w:pPr>
      <w:rPr>
        <w:rFonts w:hint="default"/>
        <w:lang w:val="ru-RU" w:eastAsia="en-US" w:bidi="ar-SA"/>
      </w:rPr>
    </w:lvl>
    <w:lvl w:ilvl="2" w:tplc="027A40D4">
      <w:numFmt w:val="bullet"/>
      <w:lvlText w:val="•"/>
      <w:lvlJc w:val="left"/>
      <w:pPr>
        <w:ind w:left="3341" w:hanging="294"/>
      </w:pPr>
      <w:rPr>
        <w:rFonts w:hint="default"/>
        <w:lang w:val="ru-RU" w:eastAsia="en-US" w:bidi="ar-SA"/>
      </w:rPr>
    </w:lvl>
    <w:lvl w:ilvl="3" w:tplc="7C9033FA">
      <w:numFmt w:val="bullet"/>
      <w:lvlText w:val="•"/>
      <w:lvlJc w:val="left"/>
      <w:pPr>
        <w:ind w:left="4341" w:hanging="294"/>
      </w:pPr>
      <w:rPr>
        <w:rFonts w:hint="default"/>
        <w:lang w:val="ru-RU" w:eastAsia="en-US" w:bidi="ar-SA"/>
      </w:rPr>
    </w:lvl>
    <w:lvl w:ilvl="4" w:tplc="6EA07976">
      <w:numFmt w:val="bullet"/>
      <w:lvlText w:val="•"/>
      <w:lvlJc w:val="left"/>
      <w:pPr>
        <w:ind w:left="5342" w:hanging="294"/>
      </w:pPr>
      <w:rPr>
        <w:rFonts w:hint="default"/>
        <w:lang w:val="ru-RU" w:eastAsia="en-US" w:bidi="ar-SA"/>
      </w:rPr>
    </w:lvl>
    <w:lvl w:ilvl="5" w:tplc="127A48AC">
      <w:numFmt w:val="bullet"/>
      <w:lvlText w:val="•"/>
      <w:lvlJc w:val="left"/>
      <w:pPr>
        <w:ind w:left="6343" w:hanging="294"/>
      </w:pPr>
      <w:rPr>
        <w:rFonts w:hint="default"/>
        <w:lang w:val="ru-RU" w:eastAsia="en-US" w:bidi="ar-SA"/>
      </w:rPr>
    </w:lvl>
    <w:lvl w:ilvl="6" w:tplc="6B0AB6AC">
      <w:numFmt w:val="bullet"/>
      <w:lvlText w:val="•"/>
      <w:lvlJc w:val="left"/>
      <w:pPr>
        <w:ind w:left="7343" w:hanging="294"/>
      </w:pPr>
      <w:rPr>
        <w:rFonts w:hint="default"/>
        <w:lang w:val="ru-RU" w:eastAsia="en-US" w:bidi="ar-SA"/>
      </w:rPr>
    </w:lvl>
    <w:lvl w:ilvl="7" w:tplc="89B6989E">
      <w:numFmt w:val="bullet"/>
      <w:lvlText w:val="•"/>
      <w:lvlJc w:val="left"/>
      <w:pPr>
        <w:ind w:left="8344" w:hanging="294"/>
      </w:pPr>
      <w:rPr>
        <w:rFonts w:hint="default"/>
        <w:lang w:val="ru-RU" w:eastAsia="en-US" w:bidi="ar-SA"/>
      </w:rPr>
    </w:lvl>
    <w:lvl w:ilvl="8" w:tplc="8BD60A10">
      <w:numFmt w:val="bullet"/>
      <w:lvlText w:val="•"/>
      <w:lvlJc w:val="left"/>
      <w:pPr>
        <w:ind w:left="9345" w:hanging="294"/>
      </w:pPr>
      <w:rPr>
        <w:rFonts w:hint="default"/>
        <w:lang w:val="ru-RU" w:eastAsia="en-US" w:bidi="ar-SA"/>
      </w:rPr>
    </w:lvl>
  </w:abstractNum>
  <w:abstractNum w:abstractNumId="16">
    <w:nsid w:val="7EAE35F0"/>
    <w:multiLevelType w:val="multilevel"/>
    <w:tmpl w:val="7AD01DCE"/>
    <w:lvl w:ilvl="0">
      <w:start w:val="3"/>
      <w:numFmt w:val="decimal"/>
      <w:lvlText w:val="%1"/>
      <w:lvlJc w:val="left"/>
      <w:pPr>
        <w:ind w:left="64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640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51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142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15"/>
  </w:num>
  <w:num w:numId="5">
    <w:abstractNumId w:val="3"/>
  </w:num>
  <w:num w:numId="6">
    <w:abstractNumId w:val="7"/>
  </w:num>
  <w:num w:numId="7">
    <w:abstractNumId w:val="16"/>
  </w:num>
  <w:num w:numId="8">
    <w:abstractNumId w:val="10"/>
  </w:num>
  <w:num w:numId="9">
    <w:abstractNumId w:val="8"/>
  </w:num>
  <w:num w:numId="10">
    <w:abstractNumId w:val="4"/>
  </w:num>
  <w:num w:numId="11">
    <w:abstractNumId w:val="13"/>
  </w:num>
  <w:num w:numId="12">
    <w:abstractNumId w:val="11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17F8F"/>
    <w:rsid w:val="00024DFA"/>
    <w:rsid w:val="00180530"/>
    <w:rsid w:val="001E2450"/>
    <w:rsid w:val="0025047A"/>
    <w:rsid w:val="00272FC3"/>
    <w:rsid w:val="00274D72"/>
    <w:rsid w:val="002B140F"/>
    <w:rsid w:val="00310AB3"/>
    <w:rsid w:val="003A5B78"/>
    <w:rsid w:val="003B3B39"/>
    <w:rsid w:val="00424E09"/>
    <w:rsid w:val="004B35D0"/>
    <w:rsid w:val="004E64FD"/>
    <w:rsid w:val="0068798C"/>
    <w:rsid w:val="0069605F"/>
    <w:rsid w:val="006F7E61"/>
    <w:rsid w:val="00723258"/>
    <w:rsid w:val="007C4EAB"/>
    <w:rsid w:val="00813535"/>
    <w:rsid w:val="008F5130"/>
    <w:rsid w:val="00990099"/>
    <w:rsid w:val="00A90D08"/>
    <w:rsid w:val="00B02C0D"/>
    <w:rsid w:val="00B34F95"/>
    <w:rsid w:val="00B86766"/>
    <w:rsid w:val="00BD450A"/>
    <w:rsid w:val="00C03FB1"/>
    <w:rsid w:val="00C17F8F"/>
    <w:rsid w:val="00C57FAF"/>
    <w:rsid w:val="00C86002"/>
    <w:rsid w:val="00D231FE"/>
    <w:rsid w:val="00DC0CE1"/>
    <w:rsid w:val="00E95893"/>
    <w:rsid w:val="00F24551"/>
    <w:rsid w:val="00F7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5D0A7-97FE-4BE8-BF1C-EAEBD56D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34" w:hanging="25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64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7C4EAB"/>
    <w:rPr>
      <w:rFonts w:ascii="Times New Roman" w:eastAsia="Times New Roman" w:hAnsi="Times New Roman" w:cs="Times New Roman"/>
      <w:sz w:val="26"/>
      <w:szCs w:val="26"/>
      <w:lang w:val="ru-RU"/>
    </w:rPr>
  </w:style>
  <w:style w:type="table" w:customStyle="1" w:styleId="10">
    <w:name w:val="Сетка таблицы1"/>
    <w:basedOn w:val="a1"/>
    <w:next w:val="a6"/>
    <w:uiPriority w:val="59"/>
    <w:rsid w:val="007C4EAB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7C4E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860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600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860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6002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80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0530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Quote"/>
    <w:basedOn w:val="a"/>
    <w:next w:val="a"/>
    <w:link w:val="20"/>
    <w:uiPriority w:val="29"/>
    <w:qFormat/>
    <w:rsid w:val="00C03FB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C03FB1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table" w:customStyle="1" w:styleId="11">
    <w:name w:val="Сетка таблицы11"/>
    <w:basedOn w:val="a1"/>
    <w:next w:val="a6"/>
    <w:uiPriority w:val="59"/>
    <w:rsid w:val="008F5130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AAEA7-0FE9-4C00-90D6-59ACA164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12</Pages>
  <Words>4090</Words>
  <Characters>23319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YuryevIV</dc:creator>
  <cp:lastModifiedBy>user</cp:lastModifiedBy>
  <cp:revision>17</cp:revision>
  <cp:lastPrinted>2024-12-06T08:18:00Z</cp:lastPrinted>
  <dcterms:created xsi:type="dcterms:W3CDTF">2023-07-18T09:48:00Z</dcterms:created>
  <dcterms:modified xsi:type="dcterms:W3CDTF">2024-12-06T09:43:00Z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2023-07-18T00:00:00Z</vt:filetime>
  </property>
  <property fmtid="{D5CDD505-2E9C-101B-9397-08002B2CF9AE}" pid="5" name="Producer">
    <vt:lpwstr>Microsoft® Word 2019</vt:lpwstr>
  </property>
</Properties>
</file>